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8"/>
        <w:tblW w:w="9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410"/>
        <w:gridCol w:w="2268"/>
        <w:gridCol w:w="2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8"/>
              <w:tblW w:w="924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72"/>
              <w:gridCol w:w="2835"/>
              <w:gridCol w:w="2693"/>
              <w:gridCol w:w="184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5" w:hRule="atLeast"/>
              </w:trPr>
              <w:tc>
                <w:tcPr>
                  <w:tcW w:w="92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/>
                      <w:sz w:val="32"/>
                      <w:szCs w:val="32"/>
                    </w:rPr>
                  </w:pPr>
                  <w:bookmarkStart w:id="0" w:name="_GoBack"/>
                  <w:bookmarkEnd w:id="0"/>
                  <w:r>
                    <w:rPr>
                      <w:rFonts w:hint="eastAsia" w:ascii="黑体" w:hAnsi="黑体" w:eastAsia="黑体" w:cs="黑体"/>
                      <w:sz w:val="32"/>
                      <w:szCs w:val="32"/>
                    </w:rPr>
                    <w:t xml:space="preserve">附件1 </w:t>
                  </w:r>
                  <w:r>
                    <w:rPr>
                      <w:rFonts w:hint="eastAsia" w:ascii="仿宋" w:hAnsi="仿宋" w:eastAsia="仿宋" w:cs="仿宋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仿宋" w:hAnsi="仿宋" w:eastAsia="仿宋"/>
                      <w:sz w:val="32"/>
                      <w:szCs w:val="32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8" w:hRule="atLeast"/>
              </w:trPr>
              <w:tc>
                <w:tcPr>
                  <w:tcW w:w="92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 w:val="0"/>
                      <w:kern w:val="0"/>
                      <w:sz w:val="36"/>
                      <w:szCs w:val="36"/>
                    </w:rPr>
                    <w:t>温州市放心粮油企业申报表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单位（盖章）：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" w:hAnsi="仿宋" w:eastAsia="仿宋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" w:hAnsi="仿宋" w:eastAsia="仿宋" w:cs="Times New Roman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9" w:hRule="atLeast"/>
              </w:trPr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地　址</w:t>
                  </w:r>
                </w:p>
              </w:tc>
              <w:tc>
                <w:tcPr>
                  <w:tcW w:w="7374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法定代表人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手  机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联系人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手  机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经营台账和报表建立情况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righ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有否被相关部门处罚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doub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1-10月销售总额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doub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righ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万元</w:t>
                  </w:r>
                </w:p>
              </w:tc>
              <w:tc>
                <w:tcPr>
                  <w:tcW w:w="2693" w:type="dxa"/>
                  <w:tcBorders>
                    <w:top w:val="single" w:color="auto" w:sz="4" w:space="0"/>
                    <w:left w:val="single" w:color="auto" w:sz="4" w:space="0"/>
                    <w:bottom w:val="doub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1-10月利税总额</w:t>
                  </w:r>
                </w:p>
              </w:tc>
              <w:tc>
                <w:tcPr>
                  <w:tcW w:w="1846" w:type="dxa"/>
                  <w:tcBorders>
                    <w:top w:val="single" w:color="auto" w:sz="4" w:space="0"/>
                    <w:left w:val="single" w:color="auto" w:sz="4" w:space="0"/>
                    <w:bottom w:val="doub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righ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万元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5" w:hRule="atLeast"/>
              </w:trPr>
              <w:tc>
                <w:tcPr>
                  <w:tcW w:w="1872" w:type="dxa"/>
                  <w:tcBorders>
                    <w:top w:val="doub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其中：粮油类销售情况</w:t>
                  </w:r>
                </w:p>
              </w:tc>
              <w:tc>
                <w:tcPr>
                  <w:tcW w:w="2835" w:type="dxa"/>
                  <w:tcBorders>
                    <w:top w:val="doub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1-10月销售量（公斤）</w:t>
                  </w:r>
                </w:p>
              </w:tc>
              <w:tc>
                <w:tcPr>
                  <w:tcW w:w="2693" w:type="dxa"/>
                  <w:tcBorders>
                    <w:top w:val="doub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1-10月销售收入（万元）</w:t>
                  </w:r>
                </w:p>
              </w:tc>
              <w:tc>
                <w:tcPr>
                  <w:tcW w:w="1846" w:type="dxa"/>
                  <w:vMerge w:val="restart"/>
                  <w:tcBorders>
                    <w:top w:val="double" w:color="auto" w:sz="4" w:space="0"/>
                    <w:left w:val="single" w:color="auto" w:sz="4" w:space="0"/>
                    <w:bottom w:val="double" w:color="000000" w:sz="6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说明：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合    计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46" w:type="dxa"/>
                  <w:vMerge w:val="continue"/>
                  <w:tcBorders>
                    <w:top w:val="nil"/>
                    <w:left w:val="single" w:color="auto" w:sz="4" w:space="0"/>
                    <w:bottom w:val="doub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稻谷（大米）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46" w:type="dxa"/>
                  <w:vMerge w:val="continue"/>
                  <w:tcBorders>
                    <w:top w:val="nil"/>
                    <w:left w:val="single" w:color="auto" w:sz="4" w:space="0"/>
                    <w:bottom w:val="doub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小麦（面粉）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46" w:type="dxa"/>
                  <w:vMerge w:val="continue"/>
                  <w:tcBorders>
                    <w:top w:val="nil"/>
                    <w:left w:val="single" w:color="auto" w:sz="4" w:space="0"/>
                    <w:bottom w:val="doub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食用植物油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46" w:type="dxa"/>
                  <w:vMerge w:val="continue"/>
                  <w:tcBorders>
                    <w:top w:val="nil"/>
                    <w:left w:val="single" w:color="auto" w:sz="4" w:space="0"/>
                    <w:bottom w:val="doub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46" w:type="dxa"/>
                  <w:vMerge w:val="continue"/>
                  <w:tcBorders>
                    <w:top w:val="nil"/>
                    <w:left w:val="single" w:color="auto" w:sz="4" w:space="0"/>
                    <w:bottom w:val="doub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double" w:color="auto" w:sz="6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其他粮油及制品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double" w:color="auto" w:sz="6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uble" w:color="auto" w:sz="6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46" w:type="dxa"/>
                  <w:vMerge w:val="continue"/>
                  <w:tcBorders>
                    <w:top w:val="nil"/>
                    <w:left w:val="single" w:color="auto" w:sz="4" w:space="0"/>
                    <w:bottom w:val="doub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0" w:hRule="atLeast"/>
              </w:trPr>
              <w:tc>
                <w:tcPr>
                  <w:tcW w:w="9246" w:type="dxa"/>
                  <w:gridSpan w:val="4"/>
                  <w:tcBorders>
                    <w:top w:val="nil"/>
                    <w:left w:val="single" w:color="auto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县（市、区）粮食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  <w:lang w:val="en-US" w:eastAsia="zh-CN"/>
                    </w:rPr>
                    <w:t>和物资储备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局审核意见：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0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（公　章）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0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年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月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0" w:hRule="atLeast"/>
              </w:trPr>
              <w:tc>
                <w:tcPr>
                  <w:tcW w:w="9246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  <w:lang w:val="en-US" w:eastAsia="zh-CN"/>
                    </w:rPr>
                    <w:t>温州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市粮食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  <w:lang w:val="en-US" w:eastAsia="zh-CN"/>
                    </w:rPr>
                    <w:t>和物资储备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局审核意见：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0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0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年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月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日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</w:p>
          <w:tbl>
            <w:tblPr>
              <w:tblStyle w:val="8"/>
              <w:tblW w:w="948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5"/>
              <w:gridCol w:w="999"/>
              <w:gridCol w:w="825"/>
              <w:gridCol w:w="1294"/>
              <w:gridCol w:w="1701"/>
              <w:gridCol w:w="905"/>
              <w:gridCol w:w="690"/>
              <w:gridCol w:w="1050"/>
              <w:gridCol w:w="71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0" w:hRule="atLeast"/>
              </w:trPr>
              <w:tc>
                <w:tcPr>
                  <w:tcW w:w="94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方正大标宋简体" w:hAnsi="宋体" w:eastAsia="方正大标宋简体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32"/>
                      <w:szCs w:val="32"/>
                    </w:rPr>
                    <w:t>附件2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ascii="方正大标宋简体" w:hAnsi="宋体" w:eastAsia="方正大标宋简体" w:cs="宋体"/>
                      <w:color w:val="000000"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color w:val="000000"/>
                      <w:kern w:val="0"/>
                      <w:sz w:val="36"/>
                      <w:szCs w:val="36"/>
                    </w:rPr>
                    <w:t>放心粮油企业信息报表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9481" w:type="dxa"/>
                  <w:gridSpan w:val="9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hAnsi="黑体" w:eastAsia="黑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color w:val="auto"/>
                      <w:kern w:val="0"/>
                      <w:sz w:val="24"/>
                      <w:szCs w:val="24"/>
                    </w:rPr>
                    <w:t>一、企业基本情况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3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企业名称</w:t>
                  </w:r>
                </w:p>
              </w:tc>
              <w:tc>
                <w:tcPr>
                  <w:tcW w:w="4819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经济类型</w:t>
                  </w:r>
                </w:p>
              </w:tc>
              <w:tc>
                <w:tcPr>
                  <w:tcW w:w="2452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13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企业地址</w:t>
                  </w:r>
                </w:p>
              </w:tc>
              <w:tc>
                <w:tcPr>
                  <w:tcW w:w="4819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邮政编码</w:t>
                  </w:r>
                </w:p>
              </w:tc>
              <w:tc>
                <w:tcPr>
                  <w:tcW w:w="2452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3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法定代表人</w:t>
                  </w:r>
                </w:p>
              </w:tc>
              <w:tc>
                <w:tcPr>
                  <w:tcW w:w="182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办公电话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手机</w:t>
                  </w:r>
                </w:p>
              </w:tc>
              <w:tc>
                <w:tcPr>
                  <w:tcW w:w="2452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3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联系人</w:t>
                  </w:r>
                </w:p>
              </w:tc>
              <w:tc>
                <w:tcPr>
                  <w:tcW w:w="182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办公电话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手机</w:t>
                  </w:r>
                </w:p>
              </w:tc>
              <w:tc>
                <w:tcPr>
                  <w:tcW w:w="2452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13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企业网址</w:t>
                  </w:r>
                </w:p>
              </w:tc>
              <w:tc>
                <w:tcPr>
                  <w:tcW w:w="182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电子邮箱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传真</w:t>
                  </w:r>
                </w:p>
              </w:tc>
              <w:tc>
                <w:tcPr>
                  <w:tcW w:w="2452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 销售收入(万元)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 期末从业人数(人)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 利税总额(万元)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 资产总计(万元)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   其中：利润总额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 负债合计(万元)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3129" w:type="dxa"/>
                  <w:gridSpan w:val="3"/>
                  <w:tcBorders>
                    <w:top w:val="single" w:color="auto" w:sz="8" w:space="0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黑体" w:hAnsi="黑体" w:eastAsia="黑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color w:val="auto"/>
                      <w:kern w:val="0"/>
                      <w:sz w:val="24"/>
                      <w:szCs w:val="24"/>
                    </w:rPr>
                    <w:t>二、粮油及主食品加工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黑体" w:hAnsi="黑体" w:eastAsia="黑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color w:val="auto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生产能力(吨/日)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single" w:color="auto" w:sz="8" w:space="0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黑体" w:hAnsi="黑体" w:eastAsia="黑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color w:val="auto"/>
                      <w:kern w:val="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产品品种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产品产量(吨)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产品品种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产品产量(吨)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   大  米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食用植物油合计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   小麦粉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在合计中：大豆油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   挂  面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菜籽油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   方便面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花生油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   米粉(米线)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棉籽油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   方便米饭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棕榈油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   速冻主食品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调和油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   杂粮及制品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其它油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   主食厨房产品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在合计中：小包装油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vMerge w:val="restart"/>
                  <w:tcBorders>
                    <w:top w:val="single" w:color="auto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黑体" w:hAnsi="黑体" w:eastAsia="黑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color w:val="auto"/>
                      <w:kern w:val="0"/>
                      <w:sz w:val="24"/>
                      <w:szCs w:val="24"/>
                    </w:rPr>
                    <w:t>三、零售网点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  <w:t>合计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606" w:type="dxa"/>
                  <w:gridSpan w:val="2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  <w:t>城市网点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  <w:t>农村网点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2304" w:type="dxa"/>
                  <w:gridSpan w:val="2"/>
                  <w:vMerge w:val="continue"/>
                  <w:tcBorders>
                    <w:top w:val="single" w:color="auto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黑体" w:hAnsi="黑体" w:eastAsia="黑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  <w:t>供应店</w:t>
                  </w:r>
                </w:p>
              </w:tc>
              <w:tc>
                <w:tcPr>
                  <w:tcW w:w="2606" w:type="dxa"/>
                  <w:gridSpan w:val="2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  <w:t>供应店</w:t>
                  </w:r>
                </w:p>
              </w:tc>
              <w:tc>
                <w:tcPr>
                  <w:tcW w:w="1050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  <w:t>供应店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网点数(个)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260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网点营业面积(平方米)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260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网点从业人员(人)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260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销售收入(万元)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260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其中:粮油及食品销售收入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260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vMerge w:val="restart"/>
                  <w:tcBorders>
                    <w:top w:val="single" w:color="auto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黑体" w:hAnsi="黑体" w:eastAsia="黑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color w:val="auto"/>
                      <w:kern w:val="0"/>
                      <w:sz w:val="24"/>
                      <w:szCs w:val="24"/>
                    </w:rPr>
                    <w:t>四、配送中心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  <w:t>合计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黑体" w:hAnsi="黑体" w:eastAsia="黑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color w:val="auto"/>
                      <w:kern w:val="0"/>
                      <w:sz w:val="24"/>
                      <w:szCs w:val="24"/>
                    </w:rPr>
                    <w:t>五、种植基地</w:t>
                  </w:r>
                </w:p>
              </w:tc>
              <w:tc>
                <w:tcPr>
                  <w:tcW w:w="3357" w:type="dxa"/>
                  <w:gridSpan w:val="4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  <w:t>合计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vMerge w:val="continue"/>
                  <w:tcBorders>
                    <w:top w:val="single" w:color="auto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黑体" w:hAnsi="黑体" w:eastAsia="黑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20"/>
                      <w:szCs w:val="20"/>
                    </w:rPr>
                    <w:t>配送中心</w:t>
                  </w: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黑体" w:hAnsi="黑体" w:eastAsia="黑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57" w:type="dxa"/>
                  <w:gridSpan w:val="4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销售收入(万元)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  总面积(亩)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   其中：粮油及食品销售收入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  粮食总产量(吨)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大米配送量(吨)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    其中： 稻谷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小麦粉配送量(吨)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   小麦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食用植物油配送量(吨)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   玉米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其他粮油及食品配送量(吨)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   大豆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黑体" w:hAnsi="黑体" w:eastAsia="黑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color w:val="auto"/>
                      <w:kern w:val="0"/>
                      <w:sz w:val="24"/>
                      <w:szCs w:val="24"/>
                    </w:rPr>
                    <w:t>六、粮油仓储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kern w:val="0"/>
                      <w:sz w:val="22"/>
                    </w:rPr>
                    <w:t>合计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杂粮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仓容、罐容（吨）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ind w:firstLine="150" w:firstLineChars="100"/>
                    <w:jc w:val="left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油料总产量(吨)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附件3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温州市放心粮油配送中心年审表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单位（盖章）：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配送中心全称</w:t>
            </w:r>
          </w:p>
        </w:tc>
        <w:tc>
          <w:tcPr>
            <w:tcW w:w="7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　址</w:t>
            </w:r>
          </w:p>
        </w:tc>
        <w:tc>
          <w:tcPr>
            <w:tcW w:w="7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粮油质量抽查情况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right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投诉件数及处理情况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配送网点（附清单）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right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（其中配送放心店）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right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配送服务品种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right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本年度销售量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right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上年度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0月至本年度9月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销售总额</w:t>
            </w:r>
          </w:p>
        </w:tc>
        <w:tc>
          <w:tcPr>
            <w:tcW w:w="241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right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万元</w:t>
            </w:r>
          </w:p>
        </w:tc>
        <w:tc>
          <w:tcPr>
            <w:tcW w:w="226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上年度10月至本年度9月利税总额</w:t>
            </w:r>
          </w:p>
        </w:tc>
        <w:tc>
          <w:tcPr>
            <w:tcW w:w="257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right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主要配送品种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上年度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0月至本年度9月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销售量（吨）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上年度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0月至本年度9月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销售额（万元）</w:t>
            </w:r>
          </w:p>
        </w:tc>
        <w:tc>
          <w:tcPr>
            <w:tcW w:w="2576" w:type="dxa"/>
            <w:vMerge w:val="restart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　　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76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面　　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76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食用植物油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76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76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其他粮油及制品</w:t>
            </w:r>
          </w:p>
        </w:tc>
        <w:tc>
          <w:tcPr>
            <w:tcW w:w="241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576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22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其他情况说明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Times New Roman"/>
                <w:color w:val="auto"/>
                <w:kern w:val="0"/>
                <w:szCs w:val="21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2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粮食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和物资储备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局审核意见：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Cs w:val="21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　月　日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tbl>
      <w:tblPr>
        <w:tblStyle w:val="8"/>
        <w:tblW w:w="87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0"/>
        <w:gridCol w:w="1880"/>
        <w:gridCol w:w="2368"/>
        <w:gridCol w:w="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放心粮油配送中心配送品种汇总表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配送中心名称：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项  目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品种及规格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1-10配送数量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大米类小计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面粉类小计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食用油类小计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其他小计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合  计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注：项目不够自行增加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24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放心粮油配送中心配送服务点清单</w:t>
      </w:r>
    </w:p>
    <w:tbl>
      <w:tblPr>
        <w:tblStyle w:val="8"/>
        <w:tblW w:w="92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42"/>
        <w:gridCol w:w="990"/>
        <w:gridCol w:w="387"/>
        <w:gridCol w:w="236"/>
        <w:gridCol w:w="1222"/>
        <w:gridCol w:w="356"/>
        <w:gridCol w:w="1345"/>
        <w:gridCol w:w="1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配送中心名称：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名称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  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  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配送品种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（个）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配送数量（吨）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24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24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24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24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24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240" w:lineRule="exact"/>
        <w:ind w:firstLine="640"/>
        <w:rPr>
          <w:rFonts w:ascii="仿宋" w:hAnsi="仿宋" w:eastAsia="仿宋"/>
          <w:sz w:val="32"/>
          <w:szCs w:val="32"/>
        </w:rPr>
      </w:pPr>
    </w:p>
    <w:tbl>
      <w:tblPr>
        <w:tblStyle w:val="8"/>
        <w:tblW w:w="88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88"/>
        <w:gridCol w:w="1938"/>
        <w:gridCol w:w="2268"/>
        <w:gridCol w:w="1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60" w:lineRule="atLeast"/>
              <w:outlineLvl w:val="4"/>
              <w:rPr>
                <w:rFonts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</w:rPr>
              <w:t>附件6</w:t>
            </w:r>
          </w:p>
          <w:p>
            <w:pPr>
              <w:widowControl/>
              <w:spacing w:line="660" w:lineRule="atLeast"/>
              <w:jc w:val="center"/>
              <w:outlineLvl w:val="4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</w:rPr>
              <w:t>放心粮油配送及管理协议书（参考样式）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2" w:afterLines="100" w:line="360" w:lineRule="exact"/>
              <w:ind w:firstLine="64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甲方：                      地址：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联系人：    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  联系电话：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乙方：                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地址：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联系人：        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联系电话：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根据温州市粮食和物资储备局放心粮油创建有关规定，依照商务信用原则，经甲乙双方同意，自愿签订本协议。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协议期限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暂定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一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年，自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日起至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日止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，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协议期满后根据甲乙双方协商可续签。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一、甲方负责乙方达到申报放心粮油店条件，整理乙方资料统一进行申报，所需费用由甲方承担。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二、甲方定期对乙方跟踪服务，指导店容店貌管理。乙方自愿接受甲方经营粮油品种质量监管，认真处理甲方提出的意见和建议。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三、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甲方必须严格执行国家粮食质量标准，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配送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的粮油产品必须保质保量，保证食品安全。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甲方提供产品出现质量问题，乙方须马上通知甲方，在双方责任认定后，可以协商退货。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若乙方在经营过程中出现操作不当（保管等原因），导致产品出现质量问题，甲方不接受乙方对该类产品的退货及换货要求。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  <w:u w:val="single"/>
              </w:rPr>
              <w:t>（根据日常操作补充供货、结算相关内容）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四、甲方配送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的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粮油商品价格不高于市场同期同类价格，乙方应优先进货、销售。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五、双方建立粮油供货、销售统计台帐，便于进、供货核对和货款结算。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六、双方服从**粮食局管理，自愿接受监督检查和质量抽查，按要求报送相关报表。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七、本协议未尽事宜，由甲乙双方协商解决。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八、本协议一式两份，甲乙双方各持一份。自双方签字盖章后生效。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甲方（盖章）    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负责人签字：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乙方（盖章）     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负责人签字：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32"/>
                <w:szCs w:val="32"/>
              </w:rPr>
              <w:t xml:space="preserve">      </w:t>
            </w:r>
          </w:p>
          <w:p>
            <w:pP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附件7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</w:rPr>
              <w:t>“放心消费单位”公开承诺式样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drawing>
                <wp:inline distT="0" distB="0" distL="0" distR="0">
                  <wp:extent cx="5046980" cy="7139305"/>
                  <wp:effectExtent l="0" t="0" r="1270" b="444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7573" cy="713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备注</w:t>
            </w:r>
            <w:r>
              <w:rPr>
                <w:rFonts w:ascii="仿宋_GB2312" w:hAnsi="黑体" w:eastAsia="仿宋_GB2312"/>
                <w:sz w:val="24"/>
                <w:szCs w:val="24"/>
              </w:rPr>
              <w:t>：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《放心</w:t>
            </w:r>
            <w:r>
              <w:rPr>
                <w:rFonts w:ascii="仿宋_GB2312" w:hAnsi="黑体" w:eastAsia="仿宋_GB2312"/>
                <w:sz w:val="24"/>
                <w:szCs w:val="24"/>
              </w:rPr>
              <w:t>消费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公开承诺》中“</w:t>
            </w:r>
            <w:r>
              <w:rPr>
                <w:rFonts w:ascii="仿宋_GB2312" w:hAnsi="黑体" w:eastAsia="仿宋_GB2312"/>
                <w:sz w:val="24"/>
                <w:szCs w:val="24"/>
              </w:rPr>
              <w:t>7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hAnsi="黑体" w:eastAsia="仿宋_GB2312"/>
                <w:sz w:val="24"/>
                <w:szCs w:val="24"/>
              </w:rPr>
              <w:t>8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”项承诺为</w:t>
            </w:r>
            <w:r>
              <w:rPr>
                <w:rFonts w:ascii="仿宋_GB2312" w:hAnsi="黑体" w:eastAsia="仿宋_GB2312"/>
                <w:sz w:val="24"/>
                <w:szCs w:val="24"/>
              </w:rPr>
              <w:t>选择项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，</w:t>
            </w:r>
            <w:r>
              <w:rPr>
                <w:rFonts w:ascii="仿宋_GB2312" w:hAnsi="黑体" w:eastAsia="仿宋_GB2312"/>
                <w:sz w:val="24"/>
                <w:szCs w:val="24"/>
              </w:rPr>
              <w:t>符合条件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的生产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200" w:firstLineChars="500"/>
              <w:jc w:val="left"/>
              <w:textAlignment w:val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经营单位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必选，不符合</w:t>
            </w:r>
            <w:r>
              <w:rPr>
                <w:rFonts w:ascii="仿宋_GB2312" w:hAnsi="黑体" w:eastAsia="仿宋_GB2312"/>
                <w:sz w:val="24"/>
                <w:szCs w:val="24"/>
              </w:rPr>
              <w:t>的为合理缺项，具体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由</w:t>
            </w:r>
            <w:r>
              <w:rPr>
                <w:rFonts w:ascii="仿宋_GB2312" w:hAnsi="黑体" w:eastAsia="仿宋_GB2312"/>
                <w:sz w:val="24"/>
                <w:szCs w:val="24"/>
              </w:rPr>
              <w:t>各地结合实际情况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200" w:firstLineChars="500"/>
              <w:jc w:val="left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出规定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。</w:t>
            </w:r>
          </w:p>
          <w:p>
            <w:pPr>
              <w:widowControl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附件8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温州市放心粮油店年审表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单位（盖章）:</w:t>
            </w:r>
          </w:p>
        </w:tc>
        <w:tc>
          <w:tcPr>
            <w:tcW w:w="612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所属配送中心全称</w:t>
            </w:r>
          </w:p>
        </w:tc>
        <w:tc>
          <w:tcPr>
            <w:tcW w:w="63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915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店名全称</w:t>
            </w:r>
          </w:p>
        </w:tc>
        <w:tc>
          <w:tcPr>
            <w:tcW w:w="63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  称</w:t>
            </w:r>
          </w:p>
        </w:tc>
        <w:tc>
          <w:tcPr>
            <w:tcW w:w="63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　址</w:t>
            </w:r>
          </w:p>
        </w:tc>
        <w:tc>
          <w:tcPr>
            <w:tcW w:w="63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是否建立经营台账和报表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投诉件数及处理情况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本年度销售总额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上年度10月至本年度9月利税总额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主要经营品种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上年度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0月至本年度9月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销售量（公斤）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上年度10月至本年度9月销售收入（万元）</w:t>
            </w:r>
          </w:p>
        </w:tc>
        <w:tc>
          <w:tcPr>
            <w:tcW w:w="1915" w:type="dxa"/>
            <w:vMerge w:val="restart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　　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15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　　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15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食用植物油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15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15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其他粮油及制品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15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861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粮食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和物资储备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局审核意见：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（公　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　月　日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BD"/>
    <w:rsid w:val="00003B76"/>
    <w:rsid w:val="00011B47"/>
    <w:rsid w:val="00012DF5"/>
    <w:rsid w:val="0001563D"/>
    <w:rsid w:val="00024C52"/>
    <w:rsid w:val="00037032"/>
    <w:rsid w:val="00043415"/>
    <w:rsid w:val="00045A62"/>
    <w:rsid w:val="00051D56"/>
    <w:rsid w:val="000526AB"/>
    <w:rsid w:val="00053874"/>
    <w:rsid w:val="00055B71"/>
    <w:rsid w:val="0006264B"/>
    <w:rsid w:val="000712A8"/>
    <w:rsid w:val="00072398"/>
    <w:rsid w:val="0007597D"/>
    <w:rsid w:val="000767BB"/>
    <w:rsid w:val="000819EF"/>
    <w:rsid w:val="00084F15"/>
    <w:rsid w:val="000851E8"/>
    <w:rsid w:val="0009255A"/>
    <w:rsid w:val="00092A68"/>
    <w:rsid w:val="0009467D"/>
    <w:rsid w:val="00095B6F"/>
    <w:rsid w:val="00096262"/>
    <w:rsid w:val="000A0562"/>
    <w:rsid w:val="000A10F5"/>
    <w:rsid w:val="000A17DF"/>
    <w:rsid w:val="000A1945"/>
    <w:rsid w:val="000A22E7"/>
    <w:rsid w:val="000A2F81"/>
    <w:rsid w:val="000A405F"/>
    <w:rsid w:val="000A4497"/>
    <w:rsid w:val="000A6EBC"/>
    <w:rsid w:val="000B30B3"/>
    <w:rsid w:val="000B3A8C"/>
    <w:rsid w:val="000C6143"/>
    <w:rsid w:val="000C7FA6"/>
    <w:rsid w:val="000D0DD0"/>
    <w:rsid w:val="000D42A0"/>
    <w:rsid w:val="000D62FE"/>
    <w:rsid w:val="000D7F42"/>
    <w:rsid w:val="000E3ACF"/>
    <w:rsid w:val="000F4D69"/>
    <w:rsid w:val="000F5F27"/>
    <w:rsid w:val="000F6562"/>
    <w:rsid w:val="000F691A"/>
    <w:rsid w:val="000F7979"/>
    <w:rsid w:val="0010233D"/>
    <w:rsid w:val="00106120"/>
    <w:rsid w:val="00106B74"/>
    <w:rsid w:val="0010747D"/>
    <w:rsid w:val="001078D3"/>
    <w:rsid w:val="0011154E"/>
    <w:rsid w:val="00123395"/>
    <w:rsid w:val="0012617F"/>
    <w:rsid w:val="001320A8"/>
    <w:rsid w:val="00137BEA"/>
    <w:rsid w:val="00140D97"/>
    <w:rsid w:val="00147067"/>
    <w:rsid w:val="001502E3"/>
    <w:rsid w:val="00151A6C"/>
    <w:rsid w:val="00154334"/>
    <w:rsid w:val="00154FBE"/>
    <w:rsid w:val="00156222"/>
    <w:rsid w:val="00157133"/>
    <w:rsid w:val="00163EA0"/>
    <w:rsid w:val="00170EDF"/>
    <w:rsid w:val="0017106E"/>
    <w:rsid w:val="00171A22"/>
    <w:rsid w:val="00173591"/>
    <w:rsid w:val="0017636E"/>
    <w:rsid w:val="001769C1"/>
    <w:rsid w:val="00181E71"/>
    <w:rsid w:val="001827A5"/>
    <w:rsid w:val="001847D6"/>
    <w:rsid w:val="00185616"/>
    <w:rsid w:val="0019332A"/>
    <w:rsid w:val="00194390"/>
    <w:rsid w:val="001975FE"/>
    <w:rsid w:val="001A0BBE"/>
    <w:rsid w:val="001B0358"/>
    <w:rsid w:val="001B306E"/>
    <w:rsid w:val="001B4080"/>
    <w:rsid w:val="001B67A0"/>
    <w:rsid w:val="001C25C0"/>
    <w:rsid w:val="001C590C"/>
    <w:rsid w:val="001C5A24"/>
    <w:rsid w:val="001C5BE5"/>
    <w:rsid w:val="001C5D52"/>
    <w:rsid w:val="001C7EE7"/>
    <w:rsid w:val="001D4815"/>
    <w:rsid w:val="001D5A01"/>
    <w:rsid w:val="001E14AE"/>
    <w:rsid w:val="001E1516"/>
    <w:rsid w:val="001E1CFE"/>
    <w:rsid w:val="001E3959"/>
    <w:rsid w:val="001E7EE8"/>
    <w:rsid w:val="001F4362"/>
    <w:rsid w:val="001F5985"/>
    <w:rsid w:val="001F7C13"/>
    <w:rsid w:val="00200572"/>
    <w:rsid w:val="002007C9"/>
    <w:rsid w:val="00202DDF"/>
    <w:rsid w:val="00207003"/>
    <w:rsid w:val="0021025F"/>
    <w:rsid w:val="00211154"/>
    <w:rsid w:val="00224272"/>
    <w:rsid w:val="00225D72"/>
    <w:rsid w:val="00226B29"/>
    <w:rsid w:val="00230211"/>
    <w:rsid w:val="002307A7"/>
    <w:rsid w:val="0023262A"/>
    <w:rsid w:val="0024142C"/>
    <w:rsid w:val="00243808"/>
    <w:rsid w:val="00245837"/>
    <w:rsid w:val="00251608"/>
    <w:rsid w:val="00257BC2"/>
    <w:rsid w:val="00261D8D"/>
    <w:rsid w:val="0026410B"/>
    <w:rsid w:val="0027260A"/>
    <w:rsid w:val="00273F85"/>
    <w:rsid w:val="00276465"/>
    <w:rsid w:val="002908EB"/>
    <w:rsid w:val="00292C23"/>
    <w:rsid w:val="00296920"/>
    <w:rsid w:val="002973EA"/>
    <w:rsid w:val="00297B41"/>
    <w:rsid w:val="002A2F32"/>
    <w:rsid w:val="002B1C07"/>
    <w:rsid w:val="002B56E3"/>
    <w:rsid w:val="002B5C10"/>
    <w:rsid w:val="002B7370"/>
    <w:rsid w:val="002C2EB2"/>
    <w:rsid w:val="002C3975"/>
    <w:rsid w:val="002C5100"/>
    <w:rsid w:val="002C5521"/>
    <w:rsid w:val="002D5402"/>
    <w:rsid w:val="002D59BE"/>
    <w:rsid w:val="002D7FD0"/>
    <w:rsid w:val="002E0497"/>
    <w:rsid w:val="002E0D8A"/>
    <w:rsid w:val="002E2FBB"/>
    <w:rsid w:val="002E6E0A"/>
    <w:rsid w:val="002F07C7"/>
    <w:rsid w:val="002F61B3"/>
    <w:rsid w:val="0031018B"/>
    <w:rsid w:val="003104D3"/>
    <w:rsid w:val="00310C4E"/>
    <w:rsid w:val="00316590"/>
    <w:rsid w:val="00320D1A"/>
    <w:rsid w:val="003242E7"/>
    <w:rsid w:val="0033686B"/>
    <w:rsid w:val="00336A75"/>
    <w:rsid w:val="003431D3"/>
    <w:rsid w:val="003457C0"/>
    <w:rsid w:val="00345FC0"/>
    <w:rsid w:val="00350F10"/>
    <w:rsid w:val="0035187B"/>
    <w:rsid w:val="00353C7A"/>
    <w:rsid w:val="003605D6"/>
    <w:rsid w:val="00361A93"/>
    <w:rsid w:val="0036292A"/>
    <w:rsid w:val="00364D1C"/>
    <w:rsid w:val="003732D3"/>
    <w:rsid w:val="0037479E"/>
    <w:rsid w:val="00377FEA"/>
    <w:rsid w:val="003966B6"/>
    <w:rsid w:val="00396FBB"/>
    <w:rsid w:val="003A0CF2"/>
    <w:rsid w:val="003A198F"/>
    <w:rsid w:val="003A31E1"/>
    <w:rsid w:val="003A66EF"/>
    <w:rsid w:val="003B2151"/>
    <w:rsid w:val="003B7632"/>
    <w:rsid w:val="003C5EA2"/>
    <w:rsid w:val="003E33B1"/>
    <w:rsid w:val="003E73AB"/>
    <w:rsid w:val="003E7629"/>
    <w:rsid w:val="003F087B"/>
    <w:rsid w:val="003F4B14"/>
    <w:rsid w:val="003F4CFE"/>
    <w:rsid w:val="00405435"/>
    <w:rsid w:val="0040568F"/>
    <w:rsid w:val="0040695A"/>
    <w:rsid w:val="00406A3B"/>
    <w:rsid w:val="00407A35"/>
    <w:rsid w:val="00412B8F"/>
    <w:rsid w:val="00416836"/>
    <w:rsid w:val="00423522"/>
    <w:rsid w:val="00424D50"/>
    <w:rsid w:val="00424FD9"/>
    <w:rsid w:val="00425545"/>
    <w:rsid w:val="00425A1E"/>
    <w:rsid w:val="00431DC1"/>
    <w:rsid w:val="004329FC"/>
    <w:rsid w:val="00435AB0"/>
    <w:rsid w:val="00437591"/>
    <w:rsid w:val="00442BCC"/>
    <w:rsid w:val="00447691"/>
    <w:rsid w:val="00452A69"/>
    <w:rsid w:val="00454F38"/>
    <w:rsid w:val="00456688"/>
    <w:rsid w:val="004566BF"/>
    <w:rsid w:val="00456957"/>
    <w:rsid w:val="00461DEA"/>
    <w:rsid w:val="004668C9"/>
    <w:rsid w:val="00467C51"/>
    <w:rsid w:val="00470000"/>
    <w:rsid w:val="0047408A"/>
    <w:rsid w:val="00476C5A"/>
    <w:rsid w:val="00480805"/>
    <w:rsid w:val="00484C9D"/>
    <w:rsid w:val="00485AB9"/>
    <w:rsid w:val="00491617"/>
    <w:rsid w:val="00492C55"/>
    <w:rsid w:val="00495268"/>
    <w:rsid w:val="004A1A06"/>
    <w:rsid w:val="004A33F8"/>
    <w:rsid w:val="004A36A3"/>
    <w:rsid w:val="004A4C22"/>
    <w:rsid w:val="004A60BD"/>
    <w:rsid w:val="004B07B0"/>
    <w:rsid w:val="004B2B5C"/>
    <w:rsid w:val="004B67DF"/>
    <w:rsid w:val="004C11BA"/>
    <w:rsid w:val="004C1386"/>
    <w:rsid w:val="004C57A6"/>
    <w:rsid w:val="004D053D"/>
    <w:rsid w:val="004D57DF"/>
    <w:rsid w:val="004D6080"/>
    <w:rsid w:val="004E06BA"/>
    <w:rsid w:val="004E2EFD"/>
    <w:rsid w:val="004E5147"/>
    <w:rsid w:val="004E72A9"/>
    <w:rsid w:val="004E7DFC"/>
    <w:rsid w:val="004E7FFE"/>
    <w:rsid w:val="004F07BE"/>
    <w:rsid w:val="004F38C0"/>
    <w:rsid w:val="004F5305"/>
    <w:rsid w:val="004F69F3"/>
    <w:rsid w:val="004F6C46"/>
    <w:rsid w:val="00500BFB"/>
    <w:rsid w:val="005037A1"/>
    <w:rsid w:val="00505822"/>
    <w:rsid w:val="005104B1"/>
    <w:rsid w:val="00513AA5"/>
    <w:rsid w:val="00522F23"/>
    <w:rsid w:val="005319D3"/>
    <w:rsid w:val="005378D9"/>
    <w:rsid w:val="0054386B"/>
    <w:rsid w:val="00550BFD"/>
    <w:rsid w:val="00553573"/>
    <w:rsid w:val="005615C8"/>
    <w:rsid w:val="00563208"/>
    <w:rsid w:val="005669AB"/>
    <w:rsid w:val="005719E6"/>
    <w:rsid w:val="00576880"/>
    <w:rsid w:val="00586897"/>
    <w:rsid w:val="00587261"/>
    <w:rsid w:val="00594220"/>
    <w:rsid w:val="00594A41"/>
    <w:rsid w:val="005A06A8"/>
    <w:rsid w:val="005A0BCC"/>
    <w:rsid w:val="005A0F20"/>
    <w:rsid w:val="005A3655"/>
    <w:rsid w:val="005A76E6"/>
    <w:rsid w:val="005A7A29"/>
    <w:rsid w:val="005A7E61"/>
    <w:rsid w:val="005B1D72"/>
    <w:rsid w:val="005B38BC"/>
    <w:rsid w:val="005B3FD4"/>
    <w:rsid w:val="005B5304"/>
    <w:rsid w:val="005C18F1"/>
    <w:rsid w:val="005D150C"/>
    <w:rsid w:val="005D18B6"/>
    <w:rsid w:val="005D1DEC"/>
    <w:rsid w:val="005D1E07"/>
    <w:rsid w:val="005E25AB"/>
    <w:rsid w:val="005E4AE2"/>
    <w:rsid w:val="005E4BF1"/>
    <w:rsid w:val="005E6C26"/>
    <w:rsid w:val="005F0ED5"/>
    <w:rsid w:val="005F20EA"/>
    <w:rsid w:val="005F35DD"/>
    <w:rsid w:val="005F62A0"/>
    <w:rsid w:val="005F76D4"/>
    <w:rsid w:val="005F7F4E"/>
    <w:rsid w:val="00602126"/>
    <w:rsid w:val="006033B2"/>
    <w:rsid w:val="00603BD3"/>
    <w:rsid w:val="0060789E"/>
    <w:rsid w:val="00607C88"/>
    <w:rsid w:val="0062118B"/>
    <w:rsid w:val="00622461"/>
    <w:rsid w:val="00624F56"/>
    <w:rsid w:val="006337F8"/>
    <w:rsid w:val="006352A6"/>
    <w:rsid w:val="006434A7"/>
    <w:rsid w:val="00647A9C"/>
    <w:rsid w:val="00651AE9"/>
    <w:rsid w:val="00653A11"/>
    <w:rsid w:val="00653F64"/>
    <w:rsid w:val="00656293"/>
    <w:rsid w:val="006564E9"/>
    <w:rsid w:val="006617DD"/>
    <w:rsid w:val="00667881"/>
    <w:rsid w:val="00671E95"/>
    <w:rsid w:val="006720B5"/>
    <w:rsid w:val="00673ACC"/>
    <w:rsid w:val="00674F5C"/>
    <w:rsid w:val="00684827"/>
    <w:rsid w:val="006851C5"/>
    <w:rsid w:val="00685739"/>
    <w:rsid w:val="006861EF"/>
    <w:rsid w:val="00686A1E"/>
    <w:rsid w:val="0069055D"/>
    <w:rsid w:val="00692C80"/>
    <w:rsid w:val="00693E85"/>
    <w:rsid w:val="00696838"/>
    <w:rsid w:val="00696B78"/>
    <w:rsid w:val="006A13FA"/>
    <w:rsid w:val="006B6E34"/>
    <w:rsid w:val="006D01FA"/>
    <w:rsid w:val="006D1A70"/>
    <w:rsid w:val="006D28D1"/>
    <w:rsid w:val="006D37BB"/>
    <w:rsid w:val="006D532A"/>
    <w:rsid w:val="006E1285"/>
    <w:rsid w:val="006E147F"/>
    <w:rsid w:val="006E561B"/>
    <w:rsid w:val="006E5BD2"/>
    <w:rsid w:val="006E688C"/>
    <w:rsid w:val="006F09C3"/>
    <w:rsid w:val="006F6033"/>
    <w:rsid w:val="00700C8E"/>
    <w:rsid w:val="00702051"/>
    <w:rsid w:val="007026D6"/>
    <w:rsid w:val="007035B0"/>
    <w:rsid w:val="00707486"/>
    <w:rsid w:val="0071069E"/>
    <w:rsid w:val="00720F30"/>
    <w:rsid w:val="00723C16"/>
    <w:rsid w:val="00727AD3"/>
    <w:rsid w:val="00734C44"/>
    <w:rsid w:val="0074142A"/>
    <w:rsid w:val="0074161E"/>
    <w:rsid w:val="007434EE"/>
    <w:rsid w:val="00744388"/>
    <w:rsid w:val="007540E1"/>
    <w:rsid w:val="00767042"/>
    <w:rsid w:val="00771F4C"/>
    <w:rsid w:val="00772192"/>
    <w:rsid w:val="007908BD"/>
    <w:rsid w:val="007937AE"/>
    <w:rsid w:val="007B1EF1"/>
    <w:rsid w:val="007B29D5"/>
    <w:rsid w:val="007B75FE"/>
    <w:rsid w:val="007B7BB6"/>
    <w:rsid w:val="007C0664"/>
    <w:rsid w:val="007C17F2"/>
    <w:rsid w:val="007C1A49"/>
    <w:rsid w:val="007C5804"/>
    <w:rsid w:val="007C67B5"/>
    <w:rsid w:val="007E0970"/>
    <w:rsid w:val="007E4BBC"/>
    <w:rsid w:val="007E5F97"/>
    <w:rsid w:val="007F1206"/>
    <w:rsid w:val="0080252D"/>
    <w:rsid w:val="00807024"/>
    <w:rsid w:val="00810E5C"/>
    <w:rsid w:val="008118DE"/>
    <w:rsid w:val="0081419E"/>
    <w:rsid w:val="008145DE"/>
    <w:rsid w:val="00814FB0"/>
    <w:rsid w:val="00821C4F"/>
    <w:rsid w:val="00822647"/>
    <w:rsid w:val="00822A32"/>
    <w:rsid w:val="00822D88"/>
    <w:rsid w:val="00824543"/>
    <w:rsid w:val="0082635A"/>
    <w:rsid w:val="00833A62"/>
    <w:rsid w:val="00837A3E"/>
    <w:rsid w:val="00837B5C"/>
    <w:rsid w:val="0084049C"/>
    <w:rsid w:val="0084065D"/>
    <w:rsid w:val="00841635"/>
    <w:rsid w:val="00850BC1"/>
    <w:rsid w:val="008521A3"/>
    <w:rsid w:val="008532E5"/>
    <w:rsid w:val="00857405"/>
    <w:rsid w:val="00861A73"/>
    <w:rsid w:val="00866F1E"/>
    <w:rsid w:val="008713D3"/>
    <w:rsid w:val="00871CF2"/>
    <w:rsid w:val="00877AA5"/>
    <w:rsid w:val="00885B0E"/>
    <w:rsid w:val="00887708"/>
    <w:rsid w:val="00887EC7"/>
    <w:rsid w:val="00893420"/>
    <w:rsid w:val="0089388C"/>
    <w:rsid w:val="008A09E7"/>
    <w:rsid w:val="008A31BD"/>
    <w:rsid w:val="008A350C"/>
    <w:rsid w:val="008A458E"/>
    <w:rsid w:val="008B206A"/>
    <w:rsid w:val="008B2D8E"/>
    <w:rsid w:val="008B7402"/>
    <w:rsid w:val="008B7CAF"/>
    <w:rsid w:val="008B7EBE"/>
    <w:rsid w:val="008C0F8E"/>
    <w:rsid w:val="008C10B6"/>
    <w:rsid w:val="008C15C2"/>
    <w:rsid w:val="008C1A8E"/>
    <w:rsid w:val="008C2FCD"/>
    <w:rsid w:val="008D0BDC"/>
    <w:rsid w:val="008D1C85"/>
    <w:rsid w:val="008D34B5"/>
    <w:rsid w:val="008D7441"/>
    <w:rsid w:val="008E270E"/>
    <w:rsid w:val="008E313D"/>
    <w:rsid w:val="008E4F98"/>
    <w:rsid w:val="008E68CD"/>
    <w:rsid w:val="008F3B69"/>
    <w:rsid w:val="009020F5"/>
    <w:rsid w:val="009113F8"/>
    <w:rsid w:val="00912051"/>
    <w:rsid w:val="0092186D"/>
    <w:rsid w:val="00922853"/>
    <w:rsid w:val="009240CB"/>
    <w:rsid w:val="00924A16"/>
    <w:rsid w:val="009265F3"/>
    <w:rsid w:val="00930147"/>
    <w:rsid w:val="00931451"/>
    <w:rsid w:val="00931ADE"/>
    <w:rsid w:val="00934C23"/>
    <w:rsid w:val="00936A70"/>
    <w:rsid w:val="00936C2C"/>
    <w:rsid w:val="00940778"/>
    <w:rsid w:val="009407AD"/>
    <w:rsid w:val="009561BB"/>
    <w:rsid w:val="00957D93"/>
    <w:rsid w:val="00960BAA"/>
    <w:rsid w:val="009636AD"/>
    <w:rsid w:val="00967376"/>
    <w:rsid w:val="00971546"/>
    <w:rsid w:val="00981560"/>
    <w:rsid w:val="00981587"/>
    <w:rsid w:val="00983C3A"/>
    <w:rsid w:val="009844CD"/>
    <w:rsid w:val="0098503C"/>
    <w:rsid w:val="00987087"/>
    <w:rsid w:val="009902BD"/>
    <w:rsid w:val="00991808"/>
    <w:rsid w:val="009941E6"/>
    <w:rsid w:val="009968B2"/>
    <w:rsid w:val="00996B9A"/>
    <w:rsid w:val="009A13B3"/>
    <w:rsid w:val="009B02A8"/>
    <w:rsid w:val="009B2C61"/>
    <w:rsid w:val="009B5921"/>
    <w:rsid w:val="009B5E5B"/>
    <w:rsid w:val="009B7B87"/>
    <w:rsid w:val="009D0AD7"/>
    <w:rsid w:val="009D3935"/>
    <w:rsid w:val="009E5DCC"/>
    <w:rsid w:val="009F00EE"/>
    <w:rsid w:val="009F017B"/>
    <w:rsid w:val="009F06B3"/>
    <w:rsid w:val="009F193E"/>
    <w:rsid w:val="009F40B1"/>
    <w:rsid w:val="009F43ED"/>
    <w:rsid w:val="00A01BC1"/>
    <w:rsid w:val="00A136A3"/>
    <w:rsid w:val="00A1658E"/>
    <w:rsid w:val="00A176C1"/>
    <w:rsid w:val="00A21C8F"/>
    <w:rsid w:val="00A2313A"/>
    <w:rsid w:val="00A31556"/>
    <w:rsid w:val="00A429D2"/>
    <w:rsid w:val="00A444B0"/>
    <w:rsid w:val="00A45188"/>
    <w:rsid w:val="00A45C10"/>
    <w:rsid w:val="00A54935"/>
    <w:rsid w:val="00A55A20"/>
    <w:rsid w:val="00A55F63"/>
    <w:rsid w:val="00A57692"/>
    <w:rsid w:val="00A60A9A"/>
    <w:rsid w:val="00A62100"/>
    <w:rsid w:val="00A637BB"/>
    <w:rsid w:val="00A63FC2"/>
    <w:rsid w:val="00A739BC"/>
    <w:rsid w:val="00A73F17"/>
    <w:rsid w:val="00A767B3"/>
    <w:rsid w:val="00A95211"/>
    <w:rsid w:val="00A967DE"/>
    <w:rsid w:val="00A97143"/>
    <w:rsid w:val="00A97DE9"/>
    <w:rsid w:val="00AA18F9"/>
    <w:rsid w:val="00AA31C5"/>
    <w:rsid w:val="00AA62CE"/>
    <w:rsid w:val="00AB0484"/>
    <w:rsid w:val="00AB0C00"/>
    <w:rsid w:val="00AB0DE5"/>
    <w:rsid w:val="00AB45EA"/>
    <w:rsid w:val="00AB5EF8"/>
    <w:rsid w:val="00AB7297"/>
    <w:rsid w:val="00AB7DAB"/>
    <w:rsid w:val="00AC330F"/>
    <w:rsid w:val="00AD10B8"/>
    <w:rsid w:val="00AD1391"/>
    <w:rsid w:val="00AD5250"/>
    <w:rsid w:val="00AD6B27"/>
    <w:rsid w:val="00AF402B"/>
    <w:rsid w:val="00AF5AC4"/>
    <w:rsid w:val="00B00178"/>
    <w:rsid w:val="00B01EF8"/>
    <w:rsid w:val="00B030A5"/>
    <w:rsid w:val="00B10473"/>
    <w:rsid w:val="00B15617"/>
    <w:rsid w:val="00B15ED6"/>
    <w:rsid w:val="00B16690"/>
    <w:rsid w:val="00B174E7"/>
    <w:rsid w:val="00B23880"/>
    <w:rsid w:val="00B3445D"/>
    <w:rsid w:val="00B35236"/>
    <w:rsid w:val="00B44215"/>
    <w:rsid w:val="00B44FF8"/>
    <w:rsid w:val="00B45B5E"/>
    <w:rsid w:val="00B52CBD"/>
    <w:rsid w:val="00B55060"/>
    <w:rsid w:val="00B571FC"/>
    <w:rsid w:val="00B57640"/>
    <w:rsid w:val="00B637E4"/>
    <w:rsid w:val="00B645C5"/>
    <w:rsid w:val="00B708C9"/>
    <w:rsid w:val="00B82108"/>
    <w:rsid w:val="00B82F5B"/>
    <w:rsid w:val="00B84E58"/>
    <w:rsid w:val="00BA0295"/>
    <w:rsid w:val="00BA6BD9"/>
    <w:rsid w:val="00BB5CEE"/>
    <w:rsid w:val="00BC09D4"/>
    <w:rsid w:val="00BC14C1"/>
    <w:rsid w:val="00BD13C3"/>
    <w:rsid w:val="00BD33D3"/>
    <w:rsid w:val="00BE028D"/>
    <w:rsid w:val="00BE0362"/>
    <w:rsid w:val="00BE3199"/>
    <w:rsid w:val="00BE6EC0"/>
    <w:rsid w:val="00BF48CE"/>
    <w:rsid w:val="00C0412C"/>
    <w:rsid w:val="00C12635"/>
    <w:rsid w:val="00C1343A"/>
    <w:rsid w:val="00C1399C"/>
    <w:rsid w:val="00C21114"/>
    <w:rsid w:val="00C27D3E"/>
    <w:rsid w:val="00C32374"/>
    <w:rsid w:val="00C3304D"/>
    <w:rsid w:val="00C33586"/>
    <w:rsid w:val="00C336E9"/>
    <w:rsid w:val="00C34665"/>
    <w:rsid w:val="00C41B61"/>
    <w:rsid w:val="00C44213"/>
    <w:rsid w:val="00C50885"/>
    <w:rsid w:val="00C55193"/>
    <w:rsid w:val="00C579B6"/>
    <w:rsid w:val="00C60F97"/>
    <w:rsid w:val="00C61019"/>
    <w:rsid w:val="00C6342B"/>
    <w:rsid w:val="00C66826"/>
    <w:rsid w:val="00C71D6F"/>
    <w:rsid w:val="00C7231E"/>
    <w:rsid w:val="00C8239D"/>
    <w:rsid w:val="00C85A32"/>
    <w:rsid w:val="00C90828"/>
    <w:rsid w:val="00C937F8"/>
    <w:rsid w:val="00C95C60"/>
    <w:rsid w:val="00CA286F"/>
    <w:rsid w:val="00CA5C3C"/>
    <w:rsid w:val="00CB0FD4"/>
    <w:rsid w:val="00CB1CFC"/>
    <w:rsid w:val="00CC03F2"/>
    <w:rsid w:val="00CC08D1"/>
    <w:rsid w:val="00CC5174"/>
    <w:rsid w:val="00CC61BB"/>
    <w:rsid w:val="00CD113E"/>
    <w:rsid w:val="00CD3702"/>
    <w:rsid w:val="00CD5F8D"/>
    <w:rsid w:val="00CE0489"/>
    <w:rsid w:val="00CE0566"/>
    <w:rsid w:val="00CE37A7"/>
    <w:rsid w:val="00CF2138"/>
    <w:rsid w:val="00CF4101"/>
    <w:rsid w:val="00CF6982"/>
    <w:rsid w:val="00D014F0"/>
    <w:rsid w:val="00D042E6"/>
    <w:rsid w:val="00D04879"/>
    <w:rsid w:val="00D1051D"/>
    <w:rsid w:val="00D13B3B"/>
    <w:rsid w:val="00D1495B"/>
    <w:rsid w:val="00D17222"/>
    <w:rsid w:val="00D22C61"/>
    <w:rsid w:val="00D27FD7"/>
    <w:rsid w:val="00D30FBC"/>
    <w:rsid w:val="00D35D23"/>
    <w:rsid w:val="00D40092"/>
    <w:rsid w:val="00D42F3E"/>
    <w:rsid w:val="00D46663"/>
    <w:rsid w:val="00D632B4"/>
    <w:rsid w:val="00D6411B"/>
    <w:rsid w:val="00D801E4"/>
    <w:rsid w:val="00D8467B"/>
    <w:rsid w:val="00D92294"/>
    <w:rsid w:val="00D9426D"/>
    <w:rsid w:val="00D96831"/>
    <w:rsid w:val="00D9728F"/>
    <w:rsid w:val="00DA0C6F"/>
    <w:rsid w:val="00DA5B6F"/>
    <w:rsid w:val="00DA607F"/>
    <w:rsid w:val="00DA6163"/>
    <w:rsid w:val="00DB227A"/>
    <w:rsid w:val="00DB2302"/>
    <w:rsid w:val="00DB3858"/>
    <w:rsid w:val="00DC1066"/>
    <w:rsid w:val="00DC4650"/>
    <w:rsid w:val="00DD263A"/>
    <w:rsid w:val="00DD4E2C"/>
    <w:rsid w:val="00DD7260"/>
    <w:rsid w:val="00DD79F6"/>
    <w:rsid w:val="00DE091E"/>
    <w:rsid w:val="00DF23AF"/>
    <w:rsid w:val="00DF63F4"/>
    <w:rsid w:val="00DF7DE7"/>
    <w:rsid w:val="00E02780"/>
    <w:rsid w:val="00E03EA7"/>
    <w:rsid w:val="00E0462F"/>
    <w:rsid w:val="00E05A09"/>
    <w:rsid w:val="00E13227"/>
    <w:rsid w:val="00E14579"/>
    <w:rsid w:val="00E161EF"/>
    <w:rsid w:val="00E175FE"/>
    <w:rsid w:val="00E26A4D"/>
    <w:rsid w:val="00E26F04"/>
    <w:rsid w:val="00E35332"/>
    <w:rsid w:val="00E36129"/>
    <w:rsid w:val="00E41330"/>
    <w:rsid w:val="00E41A08"/>
    <w:rsid w:val="00E43AD4"/>
    <w:rsid w:val="00E43E2F"/>
    <w:rsid w:val="00E45D74"/>
    <w:rsid w:val="00E507FD"/>
    <w:rsid w:val="00E5237E"/>
    <w:rsid w:val="00E57666"/>
    <w:rsid w:val="00E64628"/>
    <w:rsid w:val="00E66DA7"/>
    <w:rsid w:val="00E67C1B"/>
    <w:rsid w:val="00E87C88"/>
    <w:rsid w:val="00E918A1"/>
    <w:rsid w:val="00E94C26"/>
    <w:rsid w:val="00E97265"/>
    <w:rsid w:val="00E97C3C"/>
    <w:rsid w:val="00EA0D31"/>
    <w:rsid w:val="00EA1184"/>
    <w:rsid w:val="00EA5446"/>
    <w:rsid w:val="00EA6F5D"/>
    <w:rsid w:val="00EB0229"/>
    <w:rsid w:val="00EB0B4E"/>
    <w:rsid w:val="00EB5371"/>
    <w:rsid w:val="00EB5EC4"/>
    <w:rsid w:val="00EC5807"/>
    <w:rsid w:val="00ED7C17"/>
    <w:rsid w:val="00EE027F"/>
    <w:rsid w:val="00EE2514"/>
    <w:rsid w:val="00EE3C0A"/>
    <w:rsid w:val="00EE5B14"/>
    <w:rsid w:val="00EE7E77"/>
    <w:rsid w:val="00EF38E8"/>
    <w:rsid w:val="00EF50F1"/>
    <w:rsid w:val="00EF7EBF"/>
    <w:rsid w:val="00F00EEA"/>
    <w:rsid w:val="00F13293"/>
    <w:rsid w:val="00F278F8"/>
    <w:rsid w:val="00F343AA"/>
    <w:rsid w:val="00F37612"/>
    <w:rsid w:val="00F4013B"/>
    <w:rsid w:val="00F408B6"/>
    <w:rsid w:val="00F4403A"/>
    <w:rsid w:val="00F46D8E"/>
    <w:rsid w:val="00F46E89"/>
    <w:rsid w:val="00F5231F"/>
    <w:rsid w:val="00F55A18"/>
    <w:rsid w:val="00F57324"/>
    <w:rsid w:val="00F60B5D"/>
    <w:rsid w:val="00F664A5"/>
    <w:rsid w:val="00F7399F"/>
    <w:rsid w:val="00F73A92"/>
    <w:rsid w:val="00F752CF"/>
    <w:rsid w:val="00F767EB"/>
    <w:rsid w:val="00F76A8B"/>
    <w:rsid w:val="00F805D4"/>
    <w:rsid w:val="00F80652"/>
    <w:rsid w:val="00F811DF"/>
    <w:rsid w:val="00F85571"/>
    <w:rsid w:val="00F922F5"/>
    <w:rsid w:val="00F93AA9"/>
    <w:rsid w:val="00F95CB6"/>
    <w:rsid w:val="00FA2F4D"/>
    <w:rsid w:val="00FA3280"/>
    <w:rsid w:val="00FA4447"/>
    <w:rsid w:val="00FA4FD1"/>
    <w:rsid w:val="00FB1B46"/>
    <w:rsid w:val="00FB4494"/>
    <w:rsid w:val="00FC6B02"/>
    <w:rsid w:val="00FC7575"/>
    <w:rsid w:val="00FD37EA"/>
    <w:rsid w:val="00FD3F2B"/>
    <w:rsid w:val="00FD7C09"/>
    <w:rsid w:val="00FE2897"/>
    <w:rsid w:val="00FE346F"/>
    <w:rsid w:val="00FE3E27"/>
    <w:rsid w:val="00FE5E7B"/>
    <w:rsid w:val="00FE7BD1"/>
    <w:rsid w:val="00FF0E3C"/>
    <w:rsid w:val="00FF1203"/>
    <w:rsid w:val="01235CC0"/>
    <w:rsid w:val="01C748DA"/>
    <w:rsid w:val="02002577"/>
    <w:rsid w:val="02020366"/>
    <w:rsid w:val="0289499F"/>
    <w:rsid w:val="044C3498"/>
    <w:rsid w:val="044D1515"/>
    <w:rsid w:val="05FF50F0"/>
    <w:rsid w:val="06396522"/>
    <w:rsid w:val="06634764"/>
    <w:rsid w:val="06993DBD"/>
    <w:rsid w:val="07267EB8"/>
    <w:rsid w:val="07537F8B"/>
    <w:rsid w:val="086F2493"/>
    <w:rsid w:val="09793344"/>
    <w:rsid w:val="09924CBE"/>
    <w:rsid w:val="0A4E5493"/>
    <w:rsid w:val="0B063DA1"/>
    <w:rsid w:val="0B18659D"/>
    <w:rsid w:val="0C424FBC"/>
    <w:rsid w:val="0D2242C5"/>
    <w:rsid w:val="0DBE0679"/>
    <w:rsid w:val="0F5853D1"/>
    <w:rsid w:val="104B7207"/>
    <w:rsid w:val="105F177E"/>
    <w:rsid w:val="1257256C"/>
    <w:rsid w:val="13EC3A7F"/>
    <w:rsid w:val="162D6C4F"/>
    <w:rsid w:val="17501F0B"/>
    <w:rsid w:val="17771872"/>
    <w:rsid w:val="18EC13FD"/>
    <w:rsid w:val="1A621B90"/>
    <w:rsid w:val="1A902E7F"/>
    <w:rsid w:val="1ABA493B"/>
    <w:rsid w:val="1BCA6B81"/>
    <w:rsid w:val="1BD56505"/>
    <w:rsid w:val="1C3648EC"/>
    <w:rsid w:val="1C6F3B48"/>
    <w:rsid w:val="1D2A2723"/>
    <w:rsid w:val="1D6F196C"/>
    <w:rsid w:val="1DEF6AF3"/>
    <w:rsid w:val="1ECE218A"/>
    <w:rsid w:val="1EED5CD4"/>
    <w:rsid w:val="1F804843"/>
    <w:rsid w:val="1F8A516B"/>
    <w:rsid w:val="1FE10AC5"/>
    <w:rsid w:val="213E6489"/>
    <w:rsid w:val="237D6344"/>
    <w:rsid w:val="23A059FA"/>
    <w:rsid w:val="24BA7BA5"/>
    <w:rsid w:val="25C56306"/>
    <w:rsid w:val="264045A6"/>
    <w:rsid w:val="26A97DF8"/>
    <w:rsid w:val="27F67418"/>
    <w:rsid w:val="2835437F"/>
    <w:rsid w:val="29230ED4"/>
    <w:rsid w:val="2B194120"/>
    <w:rsid w:val="2B403EAB"/>
    <w:rsid w:val="2DA0096A"/>
    <w:rsid w:val="2E230301"/>
    <w:rsid w:val="2EAA6849"/>
    <w:rsid w:val="2F3B6E2A"/>
    <w:rsid w:val="2FF1574A"/>
    <w:rsid w:val="351A2E13"/>
    <w:rsid w:val="366E1C83"/>
    <w:rsid w:val="37556D30"/>
    <w:rsid w:val="37740E03"/>
    <w:rsid w:val="37A33A63"/>
    <w:rsid w:val="37CA5D6E"/>
    <w:rsid w:val="38156002"/>
    <w:rsid w:val="383371CE"/>
    <w:rsid w:val="3A805D53"/>
    <w:rsid w:val="3B4364A8"/>
    <w:rsid w:val="3C97383B"/>
    <w:rsid w:val="3DB84B69"/>
    <w:rsid w:val="3F2234E3"/>
    <w:rsid w:val="3F4E7567"/>
    <w:rsid w:val="44344D61"/>
    <w:rsid w:val="44D36F77"/>
    <w:rsid w:val="45BE4F97"/>
    <w:rsid w:val="463F2D29"/>
    <w:rsid w:val="467853A2"/>
    <w:rsid w:val="46CA2826"/>
    <w:rsid w:val="46D140D4"/>
    <w:rsid w:val="46F66861"/>
    <w:rsid w:val="4701499A"/>
    <w:rsid w:val="47762779"/>
    <w:rsid w:val="4ADB27C6"/>
    <w:rsid w:val="4B0412F1"/>
    <w:rsid w:val="4BBE11D6"/>
    <w:rsid w:val="4D315130"/>
    <w:rsid w:val="4D4966E6"/>
    <w:rsid w:val="4EC71716"/>
    <w:rsid w:val="51171800"/>
    <w:rsid w:val="517D37E4"/>
    <w:rsid w:val="51F907FA"/>
    <w:rsid w:val="5219787A"/>
    <w:rsid w:val="5369386C"/>
    <w:rsid w:val="53F05436"/>
    <w:rsid w:val="547F2FAF"/>
    <w:rsid w:val="54AC4C84"/>
    <w:rsid w:val="56517CE8"/>
    <w:rsid w:val="57C831D0"/>
    <w:rsid w:val="57FE7D5C"/>
    <w:rsid w:val="58021B0F"/>
    <w:rsid w:val="5A13769E"/>
    <w:rsid w:val="5A205ACA"/>
    <w:rsid w:val="5A7E7FA8"/>
    <w:rsid w:val="5B251A95"/>
    <w:rsid w:val="5C992EAF"/>
    <w:rsid w:val="5D4F551B"/>
    <w:rsid w:val="5D7B0658"/>
    <w:rsid w:val="5DB16D6F"/>
    <w:rsid w:val="5E072DF6"/>
    <w:rsid w:val="5FF978C1"/>
    <w:rsid w:val="61C5405B"/>
    <w:rsid w:val="64503A6F"/>
    <w:rsid w:val="649D4E24"/>
    <w:rsid w:val="64D3552D"/>
    <w:rsid w:val="65B62F73"/>
    <w:rsid w:val="6618623A"/>
    <w:rsid w:val="666507B2"/>
    <w:rsid w:val="667064A9"/>
    <w:rsid w:val="66C43252"/>
    <w:rsid w:val="67276921"/>
    <w:rsid w:val="67431387"/>
    <w:rsid w:val="69D3557E"/>
    <w:rsid w:val="6A43001B"/>
    <w:rsid w:val="6A635C14"/>
    <w:rsid w:val="6ADD1C0F"/>
    <w:rsid w:val="6C1477B4"/>
    <w:rsid w:val="6DCA4C60"/>
    <w:rsid w:val="71D152AC"/>
    <w:rsid w:val="71FB3C09"/>
    <w:rsid w:val="72624EE7"/>
    <w:rsid w:val="731E72AB"/>
    <w:rsid w:val="74BC3160"/>
    <w:rsid w:val="74C723D7"/>
    <w:rsid w:val="74CC5F92"/>
    <w:rsid w:val="74D515F0"/>
    <w:rsid w:val="75BC1EDC"/>
    <w:rsid w:val="76734FC6"/>
    <w:rsid w:val="76A47511"/>
    <w:rsid w:val="76CF46C0"/>
    <w:rsid w:val="78446A71"/>
    <w:rsid w:val="78E16A32"/>
    <w:rsid w:val="79AD1AD1"/>
    <w:rsid w:val="7A04701D"/>
    <w:rsid w:val="7A6E45F6"/>
    <w:rsid w:val="7BFC1490"/>
    <w:rsid w:val="7DFA0BBE"/>
    <w:rsid w:val="7E761108"/>
    <w:rsid w:val="7F3D57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qFormat/>
    <w:uiPriority w:val="0"/>
    <w:pPr>
      <w:spacing w:line="360" w:lineRule="auto"/>
      <w:ind w:firstLine="640" w:firstLineChars="200"/>
    </w:pPr>
    <w:rPr>
      <w:rFonts w:ascii="仿宋_GB2312" w:eastAsia="仿宋_GB2312"/>
      <w:sz w:val="32"/>
    </w:rPr>
  </w:style>
  <w:style w:type="paragraph" w:styleId="5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locked/>
    <w:uiPriority w:val="20"/>
    <w:rPr>
      <w:rFonts w:cs="Times New Roman"/>
      <w:i/>
      <w:iCs/>
    </w:rPr>
  </w:style>
  <w:style w:type="character" w:styleId="13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4">
    <w:name w:val="页眉 字符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字符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 字符"/>
    <w:basedOn w:val="9"/>
    <w:link w:val="3"/>
    <w:semiHidden/>
    <w:qFormat/>
    <w:uiPriority w:val="99"/>
    <w:rPr>
      <w:kern w:val="2"/>
      <w:sz w:val="21"/>
      <w:szCs w:val="22"/>
    </w:rPr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ind w:firstLine="419"/>
      <w:jc w:val="left"/>
      <w:textAlignment w:val="baseline"/>
    </w:pPr>
    <w:rPr>
      <w:rFonts w:ascii="Verdana" w:hAnsi="Verdana" w:eastAsia="仿宋_GB2312"/>
      <w:color w:val="000000"/>
      <w:kern w:val="0"/>
      <w:sz w:val="24"/>
      <w:szCs w:val="20"/>
      <w:u w:color="000000"/>
      <w:lang w:eastAsia="en-US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9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</Words>
  <Characters>7</Characters>
  <Lines>1</Lines>
  <Paragraphs>1</Paragraphs>
  <TotalTime>4</TotalTime>
  <ScaleCrop>false</ScaleCrop>
  <LinksUpToDate>false</LinksUpToDate>
  <CharactersWithSpaces>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2019-10-15T07:08:00Z</dcterms:created>
  <dc:creator>王仁博</dc:creator>
  <cp:lastModifiedBy>瓯海编办-朱龙</cp:lastModifiedBy>
  <cp:lastPrinted>2020-08-11T02:00:00Z</cp:lastPrinted>
  <dcterms:modified xsi:type="dcterms:W3CDTF">2020-11-04T06:06:40Z</dcterms:modified>
  <dc:title>关于市委第一巡察组巡察反馈意见的整改方 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